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18" w:type="dxa"/>
        <w:tblInd w:w="-270" w:type="dxa"/>
        <w:tblLook w:val="01E0" w:firstRow="1" w:lastRow="1" w:firstColumn="1" w:lastColumn="1" w:noHBand="0" w:noVBand="0"/>
      </w:tblPr>
      <w:tblGrid>
        <w:gridCol w:w="5198"/>
        <w:gridCol w:w="6120"/>
      </w:tblGrid>
      <w:tr w:rsidR="003E1B92" w:rsidRPr="00EF1268" w:rsidTr="001B2B17">
        <w:tc>
          <w:tcPr>
            <w:tcW w:w="5198" w:type="dxa"/>
            <w:hideMark/>
          </w:tcPr>
          <w:p w:rsidR="003E1B92" w:rsidRPr="00EF1268" w:rsidRDefault="003E1B92" w:rsidP="00EF1268">
            <w:pPr>
              <w:spacing w:after="0" w:line="216" w:lineRule="auto"/>
              <w:ind w:right="216"/>
              <w:jc w:val="center"/>
              <w:rPr>
                <w:rFonts w:eastAsia="Batang" w:cs="Times New Roman"/>
                <w:b/>
                <w:sz w:val="26"/>
                <w:szCs w:val="26"/>
                <w:lang w:eastAsia="ko-KR"/>
              </w:rPr>
            </w:pPr>
            <w:r w:rsidRPr="00EF1268">
              <w:rPr>
                <w:rFonts w:cs="Times New Roman"/>
                <w:b/>
                <w:sz w:val="26"/>
                <w:szCs w:val="26"/>
              </w:rPr>
              <w:t>TRƯỜNG THCS ĐỨC GIANG</w:t>
            </w:r>
          </w:p>
          <w:p w:rsidR="003E1B92" w:rsidRPr="00EF1268" w:rsidRDefault="003E1B92" w:rsidP="00EF1268">
            <w:pPr>
              <w:spacing w:after="0" w:line="216" w:lineRule="auto"/>
              <w:ind w:right="216"/>
              <w:jc w:val="center"/>
              <w:rPr>
                <w:rFonts w:cs="Times New Roman"/>
                <w:sz w:val="26"/>
                <w:szCs w:val="26"/>
              </w:rPr>
            </w:pPr>
            <w:r w:rsidRPr="00EF1268">
              <w:rPr>
                <w:rFonts w:cs="Times New Roman"/>
                <w:sz w:val="26"/>
                <w:szCs w:val="26"/>
              </w:rPr>
              <w:t>Năm học: 202</w:t>
            </w:r>
            <w:r w:rsidRPr="00EF1268">
              <w:rPr>
                <w:rFonts w:cs="Times New Roman"/>
                <w:sz w:val="26"/>
                <w:szCs w:val="26"/>
                <w:lang w:val="it-IT"/>
              </w:rPr>
              <w:t>2</w:t>
            </w:r>
            <w:r w:rsidRPr="00EF1268">
              <w:rPr>
                <w:rFonts w:cs="Times New Roman"/>
                <w:sz w:val="26"/>
                <w:szCs w:val="26"/>
              </w:rPr>
              <w:t>- 2023</w:t>
            </w:r>
          </w:p>
          <w:p w:rsidR="003E1B92" w:rsidRPr="00EF1268" w:rsidRDefault="003E1B92" w:rsidP="00EF1268">
            <w:pPr>
              <w:spacing w:after="0" w:line="216" w:lineRule="auto"/>
              <w:ind w:right="216"/>
              <w:jc w:val="center"/>
              <w:rPr>
                <w:rFonts w:cs="Times New Roman"/>
                <w:b/>
                <w:sz w:val="26"/>
                <w:szCs w:val="26"/>
                <w:bdr w:val="single" w:sz="4" w:space="0" w:color="auto" w:frame="1"/>
              </w:rPr>
            </w:pPr>
            <w:r w:rsidRPr="00EF1268">
              <w:rPr>
                <w:rFonts w:cs="Times New Roman"/>
                <w:b/>
                <w:sz w:val="26"/>
                <w:szCs w:val="26"/>
                <w:bdr w:val="single" w:sz="4" w:space="0" w:color="auto" w:frame="1"/>
              </w:rPr>
              <w:t>MÃ ĐỀ  003</w:t>
            </w:r>
          </w:p>
          <w:p w:rsidR="003E1B92" w:rsidRPr="00EF1268" w:rsidRDefault="003E1B92" w:rsidP="00EF1268">
            <w:pPr>
              <w:spacing w:after="0" w:line="216" w:lineRule="auto"/>
              <w:ind w:right="216"/>
              <w:jc w:val="center"/>
              <w:rPr>
                <w:rFonts w:eastAsia="Batang" w:cs="Times New Roman"/>
                <w:sz w:val="26"/>
                <w:szCs w:val="26"/>
                <w:lang w:eastAsia="ko-KR"/>
              </w:rPr>
            </w:pPr>
          </w:p>
        </w:tc>
        <w:tc>
          <w:tcPr>
            <w:tcW w:w="6120" w:type="dxa"/>
          </w:tcPr>
          <w:p w:rsidR="003E1B92" w:rsidRPr="00EF1268" w:rsidRDefault="003E1B92" w:rsidP="00EF1268">
            <w:pPr>
              <w:spacing w:after="0" w:line="216" w:lineRule="auto"/>
              <w:ind w:right="216"/>
              <w:jc w:val="center"/>
              <w:rPr>
                <w:rFonts w:cs="Times New Roman"/>
                <w:b/>
                <w:sz w:val="26"/>
                <w:szCs w:val="26"/>
                <w:lang w:val="it-IT"/>
              </w:rPr>
            </w:pPr>
            <w:r w:rsidRPr="00EF1268">
              <w:rPr>
                <w:rFonts w:cs="Times New Roman"/>
                <w:b/>
                <w:sz w:val="26"/>
                <w:szCs w:val="26"/>
                <w:lang w:val="it-IT"/>
              </w:rPr>
              <w:t xml:space="preserve">ĐỀ KIỂM TRA GIỮA KÌ II </w:t>
            </w:r>
          </w:p>
          <w:p w:rsidR="003E1B92" w:rsidRPr="00EF1268" w:rsidRDefault="003E1B92" w:rsidP="00EF1268">
            <w:pPr>
              <w:spacing w:after="0" w:line="216" w:lineRule="auto"/>
              <w:ind w:right="216"/>
              <w:jc w:val="center"/>
              <w:rPr>
                <w:rFonts w:cs="Times New Roman"/>
                <w:b/>
                <w:sz w:val="26"/>
                <w:szCs w:val="26"/>
                <w:lang w:val="it-IT"/>
              </w:rPr>
            </w:pPr>
            <w:r w:rsidRPr="00EF1268">
              <w:rPr>
                <w:rFonts w:cs="Times New Roman"/>
                <w:b/>
                <w:sz w:val="26"/>
                <w:szCs w:val="26"/>
                <w:lang w:val="it-IT"/>
              </w:rPr>
              <w:t>MÔN: GIÁO DỤC CÔNG DÂN 8</w:t>
            </w:r>
          </w:p>
          <w:p w:rsidR="003E1B92" w:rsidRPr="00EF1268" w:rsidRDefault="003E1B92" w:rsidP="00EF1268">
            <w:pPr>
              <w:spacing w:after="0" w:line="216" w:lineRule="auto"/>
              <w:ind w:right="216"/>
              <w:jc w:val="center"/>
              <w:rPr>
                <w:rFonts w:cs="Times New Roman"/>
                <w:i/>
                <w:sz w:val="26"/>
                <w:szCs w:val="26"/>
                <w:lang w:val="it-IT"/>
              </w:rPr>
            </w:pPr>
            <w:r w:rsidRPr="00EF1268">
              <w:rPr>
                <w:rFonts w:cs="Times New Roman"/>
                <w:i/>
                <w:sz w:val="26"/>
                <w:szCs w:val="26"/>
                <w:lang w:val="it-IT"/>
              </w:rPr>
              <w:t>Năm học 2022 - 2023</w:t>
            </w:r>
          </w:p>
          <w:p w:rsidR="003E1B92" w:rsidRPr="00EF1268" w:rsidRDefault="003E1B92" w:rsidP="00EF1268">
            <w:pPr>
              <w:spacing w:after="0" w:line="216" w:lineRule="auto"/>
              <w:ind w:right="216"/>
              <w:jc w:val="center"/>
              <w:rPr>
                <w:rFonts w:cs="Times New Roman"/>
                <w:i/>
                <w:sz w:val="26"/>
                <w:szCs w:val="26"/>
                <w:lang w:val="it-IT"/>
              </w:rPr>
            </w:pPr>
            <w:r w:rsidRPr="00EF1268">
              <w:rPr>
                <w:rFonts w:cs="Times New Roman"/>
                <w:i/>
                <w:sz w:val="26"/>
                <w:szCs w:val="26"/>
                <w:lang w:val="it-IT"/>
              </w:rPr>
              <w:t>Thời gian: 45 phút</w:t>
            </w:r>
          </w:p>
        </w:tc>
      </w:tr>
    </w:tbl>
    <w:p w:rsidR="003E1B92" w:rsidRPr="00EF1268" w:rsidRDefault="003E1B92" w:rsidP="00EF1268">
      <w:pPr>
        <w:tabs>
          <w:tab w:val="left" w:pos="360"/>
          <w:tab w:val="left" w:pos="990"/>
        </w:tabs>
        <w:spacing w:after="0" w:line="216" w:lineRule="auto"/>
        <w:ind w:right="216"/>
        <w:jc w:val="both"/>
        <w:rPr>
          <w:rFonts w:eastAsia="Batang" w:cs="Times New Roman"/>
          <w:b/>
          <w:sz w:val="26"/>
          <w:szCs w:val="26"/>
          <w:u w:val="single"/>
          <w:lang w:eastAsia="ko-KR"/>
        </w:rPr>
      </w:pPr>
      <w:r w:rsidRPr="00EF1268">
        <w:rPr>
          <w:rFonts w:cs="Times New Roman"/>
          <w:b/>
          <w:sz w:val="26"/>
          <w:szCs w:val="26"/>
          <w:u w:val="single"/>
        </w:rPr>
        <w:t>I/ TRẮC NGHIỆM KHÁCH QUAN (5 điểm)</w:t>
      </w:r>
    </w:p>
    <w:p w:rsidR="00071966" w:rsidRPr="00EF1268" w:rsidRDefault="003E1B92" w:rsidP="00EF1268">
      <w:pPr>
        <w:tabs>
          <w:tab w:val="left" w:pos="9540"/>
        </w:tabs>
        <w:spacing w:after="0" w:line="216" w:lineRule="auto"/>
        <w:ind w:right="11"/>
        <w:jc w:val="both"/>
        <w:rPr>
          <w:rFonts w:cs="Times New Roman"/>
          <w:sz w:val="26"/>
          <w:szCs w:val="26"/>
        </w:rPr>
      </w:pPr>
      <w:r w:rsidRPr="00EF1268">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Công trình nào dưới đây thuộc lợi ích công cộng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Bệnh viện tư nhân.</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Căn hộ của dân.</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Đường quốc lộ.</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Khách sạn tư nhân.</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2: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Nhận định nào dưới đây đúng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HIV là giai đoạn giữa của bệnh AIDS.</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HIV và AIDS là hai loại bệnh khác nhau.</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HIV là giai đoạn đầu của bệnh AIDS.</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HIV và AIDS là một giai đoạn của bệnh AIDS.</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3: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Bạn P đang ở nhà một mình tại căn hộ tầng 27 của chung cư 30 tầng thì phát hiện có chuông báo cháy. Mở của nhà ra, P thấy mọi người đang hỗn loạn kêu có cháy lớn ở tầng 22, khói bốc lên. Trong trường hợp này, P cần lựa chọn giải pháp nào dưới đây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Kêu khóc lớn để mọi người thấy và cứu giúp.</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Nhanh chóng chạy ra thang máy để xuống dưới.</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Chạy theo cầu thang bộ thoát hiểm xuống dưới.</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Nhanh chóng chạy bộ lên tầng thượng.</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4: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Ông N mượn chiếc xe máy của người hàng xóm. Trong trường hợp này, ông N có quyền nào dưới đây với chiếc xe máy đó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quản lí.</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chiếm hữu.</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định đoạt.</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sử dụng.</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5: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Qui trình  bước để xử lí một vụ cháy lớn được sắp xếp theo thứ tự nào sau đây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Gọi 114, dùng phương tiện và lực lượng tại chỗ để chữa cháy, báo động, cắt điện.</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Báo động, cắt điện, dùng phương tiện và lực lượng tại chỗ để chữa cháy, gọi 114.</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Cắt điện, báo động, gọi 114, dùng phương tiện và lực lượng tại chỗ để chữa cháy, gọi 114.</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Báo động, cắt điện, gọi 114, dùng phương tiện và lực lượng tại chỗ để chữa cháy.</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6: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Tài sản nào dưới đây do Nhà nước quản lí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Phần vốn do cá nhân, tổ chức gửi tiết kiệm trong ngân hàng.</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Phần vốn và tài sản do Nhà nước đầu tư vào các doanh nghiệp.</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Phần vốn do cá nhân, tổ chức đầu tư vào doanh nghiệp.</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Phần vốn do doanh nghiệp nước ngoài đầu tư vào trong nước.</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7: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HIV lây truyền qua con đường nào dưới đây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Dùng chung bơm kim tiêm.</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Ho, hắt hơi.</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Dùng chung cốc, bát đũa.</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Bắt tay người nhiễm HIV.</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8: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Quyền khai thác giá trị sử dụng của tài sản và hưởng lợi từ các giá trị sử dụng tài sản đó được gọi là quyền nào dưới đây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quản lí.</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chiếm hữu.</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sử dụng.</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định đoạt.</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9: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Pháp luật nghiêm cấm hành vi nào dưới đây đối với tài sản Nhà nước và lợi ích công cộng ?</w:t>
            </w:r>
          </w:p>
        </w:tc>
      </w:tr>
      <w:tr w:rsidR="00071966" w:rsidRPr="00EF1268" w:rsidTr="00071966">
        <w:trPr>
          <w:gridAfter w:val="1"/>
          <w:wAfter w:w="20" w:type="dxa"/>
        </w:trPr>
        <w:tc>
          <w:tcPr>
            <w:tcW w:w="1200" w:type="dxa"/>
            <w:vAlign w:val="center"/>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Tu sửa.</w:t>
            </w:r>
          </w:p>
        </w:tc>
        <w:tc>
          <w:tcPr>
            <w:tcW w:w="500" w:type="dxa"/>
            <w:vAlign w:val="center"/>
          </w:tcPr>
          <w:p w:rsidR="00071966" w:rsidRPr="00EF1268" w:rsidRDefault="00071966" w:rsidP="00EF1268">
            <w:pPr>
              <w:spacing w:after="0" w:line="216" w:lineRule="auto"/>
              <w:jc w:val="right"/>
              <w:rPr>
                <w:b/>
                <w:sz w:val="26"/>
                <w:szCs w:val="26"/>
              </w:rPr>
            </w:pPr>
            <w:r w:rsidRPr="00EF1268">
              <w:rPr>
                <w:b/>
                <w:sz w:val="26"/>
                <w:szCs w:val="26"/>
              </w:rPr>
              <w:t>B.</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Bảo vệ.</w:t>
            </w:r>
          </w:p>
        </w:tc>
        <w:tc>
          <w:tcPr>
            <w:tcW w:w="500" w:type="dxa"/>
            <w:gridSpan w:val="2"/>
            <w:vAlign w:val="center"/>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2100" w:type="dxa"/>
            <w:gridSpan w:val="2"/>
            <w:vAlign w:val="center"/>
          </w:tcPr>
          <w:p w:rsidR="00071966" w:rsidRPr="00EF1268" w:rsidRDefault="00071966" w:rsidP="00EF1268">
            <w:pPr>
              <w:spacing w:after="0" w:line="216" w:lineRule="auto"/>
              <w:rPr>
                <w:sz w:val="26"/>
                <w:szCs w:val="26"/>
              </w:rPr>
            </w:pPr>
            <w:r w:rsidRPr="00EF1268">
              <w:rPr>
                <w:sz w:val="26"/>
                <w:szCs w:val="26"/>
              </w:rPr>
              <w:t>Xâm phạm.</w:t>
            </w:r>
          </w:p>
        </w:tc>
        <w:tc>
          <w:tcPr>
            <w:tcW w:w="500" w:type="dxa"/>
            <w:vAlign w:val="center"/>
          </w:tcPr>
          <w:p w:rsidR="00071966" w:rsidRPr="00EF1268" w:rsidRDefault="00071966" w:rsidP="00EF1268">
            <w:pPr>
              <w:spacing w:after="0" w:line="216" w:lineRule="auto"/>
              <w:jc w:val="right"/>
              <w:rPr>
                <w:b/>
                <w:sz w:val="26"/>
                <w:szCs w:val="26"/>
              </w:rPr>
            </w:pPr>
            <w:r w:rsidRPr="00EF1268">
              <w:rPr>
                <w:b/>
                <w:sz w:val="26"/>
                <w:szCs w:val="26"/>
              </w:rPr>
              <w:t>D.</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Sử dụng.</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10: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Việc quyết định đối với tài sản của mình như mua, bán, tặng, cho để lại, thừa kế, phá hủy, vứt bỏ… là quyền nào dưới đây của công dân đối với tài sản của mình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quản lí.</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định đoạt.</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chiếm hữu.</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sử dụng.</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11: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Căn bệnh HIV/ AIDS có nguy cơ trực tiếp từ nhóm tệ nạn xã hội nào dưới đây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Hút thuốc, uống rượu.</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Ma túy, mại dâm.</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Đua xe trái phép.</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Cá độ bóng đá.</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12: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Anh M và chị N yêu nhau đã hai năm. Khi quyết định tiến đến hôn nhân thì anh M phát hiện mình bị nhiễm HIV. Vì quá yêu chị N nên anh M đã giấu chuyện và vẫn kết hôn, có quan hệ vợ chồng với chị N khiến chị bị nhiễm HIV. Em có nhận xét gì về hành vi của anh M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Vi phạm đạo đức nhưng không vi phạm pháp luật.</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Không vi phạm pháp luật vì người nhiễm HIV có quyền giữ bí mật về tình trạng nhiễm HIV của mình.</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lastRenderedPageBreak/>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Vi phạm pháp luật vì đã lây nhiễm HIV cho người khác.</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Không vi phạm pháp luật vì anh yêu chị N thật lòng chứ không cố ý lây nhiễm HIV cho chị.</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13: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Những tệ nạn xã hội được xem là nguy hiểm nhất hiện nay gồm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cờ bạc, ma túy, trộm cướp.</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cờ bạc, trộm cướp, mại dâm.</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ma túy, trộm cướp, mại dâm.</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cờ bạc, ma túy, mại dâm.</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14: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Tài sản nào dưới đây không thuộc quyền sở hữu của công dân ?</w:t>
            </w:r>
          </w:p>
        </w:tc>
      </w:tr>
      <w:tr w:rsidR="00071966" w:rsidRPr="00EF1268" w:rsidTr="00071966">
        <w:trPr>
          <w:gridAfter w:val="1"/>
          <w:wAfter w:w="20" w:type="dxa"/>
        </w:trPr>
        <w:tc>
          <w:tcPr>
            <w:tcW w:w="1200" w:type="dxa"/>
            <w:vAlign w:val="center"/>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Đất canh tác.</w:t>
            </w:r>
          </w:p>
        </w:tc>
        <w:tc>
          <w:tcPr>
            <w:tcW w:w="500" w:type="dxa"/>
            <w:vAlign w:val="center"/>
          </w:tcPr>
          <w:p w:rsidR="00071966" w:rsidRPr="00EF1268" w:rsidRDefault="00071966" w:rsidP="00EF1268">
            <w:pPr>
              <w:spacing w:after="0" w:line="216" w:lineRule="auto"/>
              <w:jc w:val="right"/>
              <w:rPr>
                <w:b/>
                <w:sz w:val="26"/>
                <w:szCs w:val="26"/>
              </w:rPr>
            </w:pPr>
            <w:r w:rsidRPr="00EF1268">
              <w:rPr>
                <w:b/>
                <w:sz w:val="26"/>
                <w:szCs w:val="26"/>
              </w:rPr>
              <w:t>B.</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Sổ tiết kiệm.</w:t>
            </w:r>
          </w:p>
        </w:tc>
        <w:tc>
          <w:tcPr>
            <w:tcW w:w="500" w:type="dxa"/>
            <w:gridSpan w:val="2"/>
            <w:vAlign w:val="center"/>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2100" w:type="dxa"/>
            <w:gridSpan w:val="2"/>
            <w:vAlign w:val="center"/>
          </w:tcPr>
          <w:p w:rsidR="00071966" w:rsidRPr="00EF1268" w:rsidRDefault="00071966" w:rsidP="00EF1268">
            <w:pPr>
              <w:spacing w:after="0" w:line="216" w:lineRule="auto"/>
              <w:rPr>
                <w:sz w:val="26"/>
                <w:szCs w:val="26"/>
              </w:rPr>
            </w:pPr>
            <w:r w:rsidRPr="00EF1268">
              <w:rPr>
                <w:sz w:val="26"/>
                <w:szCs w:val="26"/>
              </w:rPr>
              <w:t>Xe máy.</w:t>
            </w:r>
          </w:p>
        </w:tc>
        <w:tc>
          <w:tcPr>
            <w:tcW w:w="500" w:type="dxa"/>
            <w:vAlign w:val="center"/>
          </w:tcPr>
          <w:p w:rsidR="00071966" w:rsidRPr="00EF1268" w:rsidRDefault="00071966" w:rsidP="00EF1268">
            <w:pPr>
              <w:spacing w:after="0" w:line="216" w:lineRule="auto"/>
              <w:jc w:val="right"/>
              <w:rPr>
                <w:b/>
                <w:sz w:val="26"/>
                <w:szCs w:val="26"/>
              </w:rPr>
            </w:pPr>
            <w:r w:rsidRPr="00EF1268">
              <w:rPr>
                <w:b/>
                <w:sz w:val="26"/>
                <w:szCs w:val="26"/>
              </w:rPr>
              <w:t>D.</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Nhà ở.</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15: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 xml:space="preserve">Nội dung nào dưới đây </w:t>
            </w:r>
            <w:r w:rsidRPr="00EF1268">
              <w:rPr>
                <w:b/>
                <w:sz w:val="26"/>
                <w:szCs w:val="26"/>
                <w:lang w:val="fr-FR"/>
              </w:rPr>
              <w:t>không</w:t>
            </w:r>
            <w:r w:rsidRPr="00EF1268">
              <w:rPr>
                <w:sz w:val="26"/>
                <w:szCs w:val="26"/>
                <w:lang w:val="fr-FR"/>
              </w:rPr>
              <w:t xml:space="preserve"> nói về tác hại của tệ nạn xã hội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Làm thay đổi chuẩn mực đạo đức xã hội.</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Làm suy thoái giống nòi, dân tộc.</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Ảnh hưởng xấu tới đạo đức con người.</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Làm tan vỡ hạnh phúc gia đình.</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16: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Anh A thuê căn hộ của bà B và có làm hợp đồng thuê nhà 1 năm. Trong thời gian thuê nhà của bà B, anh A có quyền nào dưới đây đối với căn nhà đó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chiếm hữu.</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sở hữu.</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định đoạt.</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Quyền sử dụng.</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17: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 xml:space="preserve">Công dân </w:t>
            </w:r>
            <w:r w:rsidRPr="00EF1268">
              <w:rPr>
                <w:b/>
                <w:sz w:val="26"/>
                <w:szCs w:val="26"/>
                <w:lang w:val="fr-FR"/>
              </w:rPr>
              <w:t>không</w:t>
            </w:r>
            <w:r w:rsidRPr="00EF1268">
              <w:rPr>
                <w:sz w:val="26"/>
                <w:szCs w:val="26"/>
                <w:lang w:val="fr-FR"/>
              </w:rPr>
              <w:t xml:space="preserve"> có quyền sở hữu đối với tài sản nào dưới đây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Vốn trong doanh nghiệp mà mình tham gia.</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Của cải để dành.</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Tư liệu sinh hoạt.</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Các bảo vật có giá trị văn hóa lịch sử do mình phát hiện.</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18: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Khi có cháy nổ xảy ra, ta nên gọi số máy điện thoại nào dưới đây ?</w:t>
            </w:r>
          </w:p>
        </w:tc>
      </w:tr>
      <w:tr w:rsidR="00071966" w:rsidRPr="00EF1268" w:rsidTr="00071966">
        <w:trPr>
          <w:gridAfter w:val="1"/>
          <w:wAfter w:w="20" w:type="dxa"/>
        </w:trPr>
        <w:tc>
          <w:tcPr>
            <w:tcW w:w="1200" w:type="dxa"/>
            <w:vAlign w:val="center"/>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113.</w:t>
            </w:r>
          </w:p>
        </w:tc>
        <w:tc>
          <w:tcPr>
            <w:tcW w:w="500" w:type="dxa"/>
            <w:vAlign w:val="center"/>
          </w:tcPr>
          <w:p w:rsidR="00071966" w:rsidRPr="00EF1268" w:rsidRDefault="00071966" w:rsidP="00EF1268">
            <w:pPr>
              <w:spacing w:after="0" w:line="216" w:lineRule="auto"/>
              <w:jc w:val="right"/>
              <w:rPr>
                <w:b/>
                <w:sz w:val="26"/>
                <w:szCs w:val="26"/>
              </w:rPr>
            </w:pPr>
            <w:r w:rsidRPr="00EF1268">
              <w:rPr>
                <w:b/>
                <w:sz w:val="26"/>
                <w:szCs w:val="26"/>
              </w:rPr>
              <w:t>B.</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119.</w:t>
            </w:r>
          </w:p>
        </w:tc>
        <w:tc>
          <w:tcPr>
            <w:tcW w:w="500" w:type="dxa"/>
            <w:gridSpan w:val="2"/>
            <w:vAlign w:val="center"/>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2100" w:type="dxa"/>
            <w:gridSpan w:val="2"/>
            <w:vAlign w:val="center"/>
          </w:tcPr>
          <w:p w:rsidR="00071966" w:rsidRPr="00EF1268" w:rsidRDefault="00071966" w:rsidP="00EF1268">
            <w:pPr>
              <w:spacing w:after="0" w:line="216" w:lineRule="auto"/>
              <w:rPr>
                <w:sz w:val="26"/>
                <w:szCs w:val="26"/>
              </w:rPr>
            </w:pPr>
            <w:r w:rsidRPr="00EF1268">
              <w:rPr>
                <w:sz w:val="26"/>
                <w:szCs w:val="26"/>
              </w:rPr>
              <w:t>115.</w:t>
            </w:r>
          </w:p>
        </w:tc>
        <w:tc>
          <w:tcPr>
            <w:tcW w:w="500" w:type="dxa"/>
            <w:vAlign w:val="center"/>
          </w:tcPr>
          <w:p w:rsidR="00071966" w:rsidRPr="00EF1268" w:rsidRDefault="00071966" w:rsidP="00EF1268">
            <w:pPr>
              <w:spacing w:after="0" w:line="216" w:lineRule="auto"/>
              <w:jc w:val="right"/>
              <w:rPr>
                <w:b/>
                <w:sz w:val="26"/>
                <w:szCs w:val="26"/>
              </w:rPr>
            </w:pPr>
            <w:r w:rsidRPr="00EF1268">
              <w:rPr>
                <w:b/>
                <w:sz w:val="26"/>
                <w:szCs w:val="26"/>
              </w:rPr>
              <w:t>D.</w:t>
            </w:r>
          </w:p>
        </w:tc>
        <w:tc>
          <w:tcPr>
            <w:tcW w:w="2100" w:type="dxa"/>
            <w:vAlign w:val="center"/>
          </w:tcPr>
          <w:p w:rsidR="00071966" w:rsidRPr="00EF1268" w:rsidRDefault="00071966" w:rsidP="00EF1268">
            <w:pPr>
              <w:spacing w:after="0" w:line="216" w:lineRule="auto"/>
              <w:rPr>
                <w:sz w:val="26"/>
                <w:szCs w:val="26"/>
              </w:rPr>
            </w:pPr>
            <w:r w:rsidRPr="00EF1268">
              <w:rPr>
                <w:sz w:val="26"/>
                <w:szCs w:val="26"/>
              </w:rPr>
              <w:t>114.</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19: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Bạn T và bạn K (14 tuổi) nhưng đã ham mê cờ bạc và thường xuyên sang nhà bà H để tụ tập đánh bạc. Tại đây, T và K bị bà H dụ dỗ hút thuốc phiện và đã nghiện. Anh M (con trai bà H) biết việc này nhưng giữ kín, không nói với ai. Một lần, công an bắt quả tang T và K đang hút thuốc phiện tại nhà bà H. Trong trường hợp này, những ai dưới đây đã vi phạm pháp luật ?</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A.</w:t>
            </w:r>
          </w:p>
        </w:tc>
        <w:tc>
          <w:tcPr>
            <w:tcW w:w="4710" w:type="dxa"/>
            <w:gridSpan w:val="4"/>
          </w:tcPr>
          <w:p w:rsidR="00071966" w:rsidRPr="00EF1268" w:rsidRDefault="00071966" w:rsidP="00EF1268">
            <w:pPr>
              <w:spacing w:after="0" w:line="216" w:lineRule="auto"/>
              <w:rPr>
                <w:sz w:val="26"/>
                <w:szCs w:val="26"/>
              </w:rPr>
            </w:pPr>
            <w:r w:rsidRPr="00EF1268">
              <w:rPr>
                <w:sz w:val="26"/>
                <w:szCs w:val="26"/>
              </w:rPr>
              <w:t>Bạn T và K.</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B.</w:t>
            </w:r>
          </w:p>
        </w:tc>
        <w:tc>
          <w:tcPr>
            <w:tcW w:w="4710" w:type="dxa"/>
            <w:gridSpan w:val="4"/>
          </w:tcPr>
          <w:p w:rsidR="00071966" w:rsidRPr="00EF1268" w:rsidRDefault="00071966" w:rsidP="00EF1268">
            <w:pPr>
              <w:spacing w:after="0" w:line="216" w:lineRule="auto"/>
              <w:rPr>
                <w:sz w:val="26"/>
                <w:szCs w:val="26"/>
              </w:rPr>
            </w:pPr>
            <w:r w:rsidRPr="00EF1268">
              <w:rPr>
                <w:sz w:val="26"/>
                <w:szCs w:val="26"/>
              </w:rPr>
              <w:t>Bạn T, bạn K, bà H và anh M.</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C.</w:t>
            </w:r>
          </w:p>
        </w:tc>
        <w:tc>
          <w:tcPr>
            <w:tcW w:w="4710" w:type="dxa"/>
            <w:gridSpan w:val="4"/>
          </w:tcPr>
          <w:p w:rsidR="00071966" w:rsidRPr="00EF1268" w:rsidRDefault="00071966" w:rsidP="00EF1268">
            <w:pPr>
              <w:spacing w:after="0" w:line="216" w:lineRule="auto"/>
              <w:rPr>
                <w:sz w:val="26"/>
                <w:szCs w:val="26"/>
              </w:rPr>
            </w:pPr>
            <w:r w:rsidRPr="00EF1268">
              <w:rPr>
                <w:sz w:val="26"/>
                <w:szCs w:val="26"/>
              </w:rPr>
              <w:t>Bà H.</w:t>
            </w:r>
          </w:p>
        </w:tc>
        <w:tc>
          <w:tcPr>
            <w:tcW w:w="500" w:type="dxa"/>
            <w:gridSpan w:val="2"/>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D.</w:t>
            </w:r>
          </w:p>
        </w:tc>
        <w:tc>
          <w:tcPr>
            <w:tcW w:w="4710" w:type="dxa"/>
            <w:gridSpan w:val="4"/>
          </w:tcPr>
          <w:p w:rsidR="00071966" w:rsidRPr="00EF1268" w:rsidRDefault="00071966" w:rsidP="00EF1268">
            <w:pPr>
              <w:spacing w:after="0" w:line="216" w:lineRule="auto"/>
              <w:rPr>
                <w:sz w:val="26"/>
                <w:szCs w:val="26"/>
              </w:rPr>
            </w:pPr>
            <w:r w:rsidRPr="00EF1268">
              <w:rPr>
                <w:sz w:val="26"/>
                <w:szCs w:val="26"/>
              </w:rPr>
              <w:t>Bạn T, bạn K và bà H.</w:t>
            </w:r>
          </w:p>
        </w:tc>
      </w:tr>
      <w:tr w:rsidR="00071966" w:rsidRPr="00EF1268" w:rsidTr="00071966">
        <w:tc>
          <w:tcPr>
            <w:tcW w:w="1200" w:type="dxa"/>
          </w:tcPr>
          <w:p w:rsidR="00071966" w:rsidRPr="00EF1268" w:rsidRDefault="00071966" w:rsidP="00EF1268">
            <w:pPr>
              <w:spacing w:after="0" w:line="216" w:lineRule="auto"/>
              <w:jc w:val="right"/>
              <w:rPr>
                <w:rFonts w:cs="Times New Roman"/>
                <w:b/>
                <w:sz w:val="26"/>
                <w:szCs w:val="26"/>
              </w:rPr>
            </w:pPr>
            <w:r w:rsidRPr="00EF1268">
              <w:rPr>
                <w:rFonts w:cs="Times New Roman"/>
                <w:b/>
                <w:sz w:val="26"/>
                <w:szCs w:val="26"/>
              </w:rPr>
              <w:t xml:space="preserve">Câu 20: </w:t>
            </w:r>
          </w:p>
        </w:tc>
        <w:tc>
          <w:tcPr>
            <w:tcW w:w="9920" w:type="dxa"/>
            <w:gridSpan w:val="10"/>
          </w:tcPr>
          <w:p w:rsidR="00071966" w:rsidRPr="00EF1268" w:rsidRDefault="00071966" w:rsidP="00EF1268">
            <w:pPr>
              <w:spacing w:after="0" w:line="216" w:lineRule="auto"/>
              <w:rPr>
                <w:sz w:val="26"/>
                <w:szCs w:val="26"/>
              </w:rPr>
            </w:pPr>
            <w:r w:rsidRPr="00EF1268">
              <w:rPr>
                <w:sz w:val="26"/>
                <w:szCs w:val="26"/>
                <w:lang w:val="fr-FR"/>
              </w:rPr>
              <w:t>Ý kiến nào dưới đây là đúng ?</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A.</w:t>
            </w:r>
          </w:p>
        </w:tc>
        <w:tc>
          <w:tcPr>
            <w:tcW w:w="9920" w:type="dxa"/>
            <w:gridSpan w:val="10"/>
          </w:tcPr>
          <w:p w:rsidR="00071966" w:rsidRPr="00EF1268" w:rsidRDefault="00071966" w:rsidP="00EF1268">
            <w:pPr>
              <w:spacing w:after="0" w:line="216" w:lineRule="auto"/>
              <w:rPr>
                <w:sz w:val="26"/>
                <w:szCs w:val="26"/>
              </w:rPr>
            </w:pPr>
            <w:r w:rsidRPr="00EF1268">
              <w:rPr>
                <w:sz w:val="26"/>
                <w:szCs w:val="26"/>
              </w:rPr>
              <w:t>Tất cả tài sản của Nhà nước đều thuộc sở hữu toàn dân.</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B.</w:t>
            </w:r>
          </w:p>
        </w:tc>
        <w:tc>
          <w:tcPr>
            <w:tcW w:w="9920" w:type="dxa"/>
            <w:gridSpan w:val="10"/>
          </w:tcPr>
          <w:p w:rsidR="00071966" w:rsidRPr="00EF1268" w:rsidRDefault="00071966" w:rsidP="00EF1268">
            <w:pPr>
              <w:spacing w:after="0" w:line="216" w:lineRule="auto"/>
              <w:rPr>
                <w:sz w:val="26"/>
                <w:szCs w:val="26"/>
              </w:rPr>
            </w:pPr>
            <w:r w:rsidRPr="00EF1268">
              <w:rPr>
                <w:sz w:val="26"/>
                <w:szCs w:val="26"/>
              </w:rPr>
              <w:t>Tài sản Nhà nước là tài sản thuộc sở hữu của những người lãnh đạo.</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C.</w:t>
            </w:r>
          </w:p>
        </w:tc>
        <w:tc>
          <w:tcPr>
            <w:tcW w:w="9920" w:type="dxa"/>
            <w:gridSpan w:val="10"/>
          </w:tcPr>
          <w:p w:rsidR="00071966" w:rsidRPr="00EF1268" w:rsidRDefault="00071966" w:rsidP="00EF1268">
            <w:pPr>
              <w:spacing w:after="0" w:line="216" w:lineRule="auto"/>
              <w:rPr>
                <w:sz w:val="26"/>
                <w:szCs w:val="26"/>
              </w:rPr>
            </w:pPr>
            <w:r w:rsidRPr="00EF1268">
              <w:rPr>
                <w:sz w:val="26"/>
                <w:szCs w:val="26"/>
              </w:rPr>
              <w:t>Chỉ những quan chức nhà nước mới có quyền sử dụng tài sản nhà nước.</w:t>
            </w:r>
          </w:p>
        </w:tc>
      </w:tr>
      <w:tr w:rsidR="00071966" w:rsidRPr="00EF1268" w:rsidTr="00071966">
        <w:tc>
          <w:tcPr>
            <w:tcW w:w="1200" w:type="dxa"/>
          </w:tcPr>
          <w:p w:rsidR="00071966" w:rsidRPr="00EF1268" w:rsidRDefault="00071966" w:rsidP="00EF1268">
            <w:pPr>
              <w:spacing w:after="0" w:line="216" w:lineRule="auto"/>
              <w:jc w:val="right"/>
              <w:rPr>
                <w:b/>
                <w:sz w:val="26"/>
                <w:szCs w:val="26"/>
              </w:rPr>
            </w:pPr>
            <w:r w:rsidRPr="00EF1268">
              <w:rPr>
                <w:b/>
                <w:sz w:val="26"/>
                <w:szCs w:val="26"/>
              </w:rPr>
              <w:t>D.</w:t>
            </w:r>
          </w:p>
        </w:tc>
        <w:tc>
          <w:tcPr>
            <w:tcW w:w="9920" w:type="dxa"/>
            <w:gridSpan w:val="10"/>
          </w:tcPr>
          <w:p w:rsidR="00071966" w:rsidRPr="00EF1268" w:rsidRDefault="00071966" w:rsidP="00EF1268">
            <w:pPr>
              <w:spacing w:after="0" w:line="216" w:lineRule="auto"/>
              <w:rPr>
                <w:sz w:val="26"/>
                <w:szCs w:val="26"/>
              </w:rPr>
            </w:pPr>
            <w:r w:rsidRPr="00EF1268">
              <w:rPr>
                <w:sz w:val="26"/>
                <w:szCs w:val="26"/>
              </w:rPr>
              <w:t>Người dân không có quyền sử dụng tài sản Nhà nước.</w:t>
            </w:r>
          </w:p>
        </w:tc>
      </w:tr>
    </w:tbl>
    <w:p w:rsidR="006D62D4" w:rsidRPr="00EF1268" w:rsidRDefault="006D62D4" w:rsidP="00EF1268">
      <w:pPr>
        <w:spacing w:after="0" w:line="216" w:lineRule="auto"/>
        <w:rPr>
          <w:sz w:val="26"/>
          <w:szCs w:val="26"/>
        </w:rPr>
      </w:pPr>
      <w:r w:rsidRPr="001B2B17">
        <w:rPr>
          <w:b/>
          <w:sz w:val="26"/>
          <w:szCs w:val="26"/>
        </w:rPr>
        <w:t xml:space="preserve">II. TỰ LUẬN: </w:t>
      </w:r>
      <w:r w:rsidRPr="00EF1268">
        <w:rPr>
          <w:sz w:val="26"/>
          <w:szCs w:val="26"/>
        </w:rPr>
        <w:t>5 điểm</w:t>
      </w:r>
    </w:p>
    <w:p w:rsidR="006D62D4" w:rsidRPr="00FA0D1D" w:rsidRDefault="006D62D4" w:rsidP="00EF1268">
      <w:pPr>
        <w:spacing w:after="0" w:line="216" w:lineRule="auto"/>
        <w:rPr>
          <w:rFonts w:eastAsia="Times New Roman" w:cs="Times New Roman"/>
          <w:b/>
          <w:color w:val="000000"/>
          <w:sz w:val="26"/>
          <w:szCs w:val="26"/>
        </w:rPr>
      </w:pPr>
      <w:r w:rsidRPr="00FA0D1D">
        <w:rPr>
          <w:rFonts w:eastAsia="Times New Roman" w:cs="Times New Roman"/>
          <w:b/>
          <w:color w:val="000000"/>
          <w:sz w:val="26"/>
          <w:szCs w:val="26"/>
        </w:rPr>
        <w:t>Câu 1: 1 điểm</w:t>
      </w:r>
    </w:p>
    <w:p w:rsidR="006D62D4" w:rsidRPr="00EF1268" w:rsidRDefault="006D62D4" w:rsidP="00EF1268">
      <w:pPr>
        <w:spacing w:after="0" w:line="216" w:lineRule="auto"/>
        <w:ind w:firstLine="720"/>
        <w:rPr>
          <w:rFonts w:eastAsia="Times New Roman" w:cs="Times New Roman"/>
          <w:sz w:val="26"/>
          <w:szCs w:val="26"/>
        </w:rPr>
      </w:pPr>
      <w:r w:rsidRPr="00EF1268">
        <w:rPr>
          <w:rFonts w:eastAsia="Times New Roman" w:cs="Times New Roman"/>
          <w:color w:val="000000"/>
          <w:sz w:val="26"/>
          <w:szCs w:val="26"/>
        </w:rPr>
        <w:t xml:space="preserve">Bố </w:t>
      </w:r>
      <w:r w:rsidR="00FA0D1D">
        <w:rPr>
          <w:rFonts w:eastAsia="Times New Roman" w:cs="Times New Roman"/>
          <w:color w:val="000000"/>
          <w:sz w:val="26"/>
          <w:szCs w:val="26"/>
        </w:rPr>
        <w:t>M</w:t>
      </w:r>
      <w:r w:rsidRPr="00EF1268">
        <w:rPr>
          <w:rFonts w:eastAsia="Times New Roman" w:cs="Times New Roman"/>
          <w:color w:val="000000"/>
          <w:sz w:val="26"/>
          <w:szCs w:val="26"/>
        </w:rPr>
        <w:t xml:space="preserve"> bị nhiễm HIV, </w:t>
      </w:r>
      <w:r w:rsidR="00FA0D1D">
        <w:rPr>
          <w:rFonts w:eastAsia="Times New Roman" w:cs="Times New Roman"/>
          <w:color w:val="000000"/>
          <w:sz w:val="26"/>
          <w:szCs w:val="26"/>
        </w:rPr>
        <w:t>M</w:t>
      </w:r>
      <w:r w:rsidRPr="00EF1268">
        <w:rPr>
          <w:rFonts w:eastAsia="Times New Roman" w:cs="Times New Roman"/>
          <w:color w:val="000000"/>
          <w:sz w:val="26"/>
          <w:szCs w:val="26"/>
        </w:rPr>
        <w:t xml:space="preserve"> lo lắng và thương bố nên việc học tập ngày càng giảm sút. Mai rủ Hồng đến động viên, giúp đỡ gia đình </w:t>
      </w:r>
      <w:r w:rsidR="00FA0D1D">
        <w:rPr>
          <w:rFonts w:eastAsia="Times New Roman" w:cs="Times New Roman"/>
          <w:color w:val="000000"/>
          <w:sz w:val="26"/>
          <w:szCs w:val="26"/>
        </w:rPr>
        <w:t>M</w:t>
      </w:r>
      <w:bookmarkStart w:id="0" w:name="_GoBack"/>
      <w:bookmarkEnd w:id="0"/>
      <w:r w:rsidRPr="00EF1268">
        <w:rPr>
          <w:rFonts w:eastAsia="Times New Roman" w:cs="Times New Roman"/>
          <w:color w:val="000000"/>
          <w:sz w:val="26"/>
          <w:szCs w:val="26"/>
        </w:rPr>
        <w:t xml:space="preserve"> nhưng Hồng bảo: Tất cả những người bị nhiễm HIV đều có lối sống buông thả, tham gia các tệ nạn xã hội. Nếu chúng mình gần gũi với họ thì sẽ bị lây nhiễm và ảnh hưởng đạo đức.</w:t>
      </w:r>
    </w:p>
    <w:p w:rsidR="006D62D4" w:rsidRPr="00EF1268" w:rsidRDefault="006D62D4" w:rsidP="00EF1268">
      <w:pPr>
        <w:spacing w:after="0" w:line="216" w:lineRule="auto"/>
        <w:rPr>
          <w:rFonts w:eastAsia="Times New Roman" w:cs="Times New Roman"/>
          <w:color w:val="000000"/>
          <w:sz w:val="26"/>
          <w:szCs w:val="26"/>
        </w:rPr>
      </w:pPr>
      <w:r w:rsidRPr="00EF1268">
        <w:rPr>
          <w:rFonts w:eastAsia="Times New Roman" w:cs="Times New Roman"/>
          <w:color w:val="000000"/>
          <w:sz w:val="26"/>
          <w:szCs w:val="26"/>
        </w:rPr>
        <w:tab/>
        <w:t>Em có đồng ý với ý kiến của bạn Hồng trong tình huống trên không? Vì sao?</w:t>
      </w:r>
    </w:p>
    <w:p w:rsidR="006D62D4" w:rsidRPr="00FA0D1D" w:rsidRDefault="006D62D4" w:rsidP="00EF1268">
      <w:pPr>
        <w:spacing w:after="0" w:line="216" w:lineRule="auto"/>
        <w:rPr>
          <w:rFonts w:eastAsia="Times New Roman" w:cs="Times New Roman"/>
          <w:b/>
          <w:color w:val="000000"/>
          <w:sz w:val="26"/>
          <w:szCs w:val="26"/>
        </w:rPr>
      </w:pPr>
      <w:r w:rsidRPr="00FA0D1D">
        <w:rPr>
          <w:rFonts w:eastAsia="Times New Roman" w:cs="Times New Roman"/>
          <w:b/>
          <w:color w:val="000000"/>
          <w:sz w:val="26"/>
          <w:szCs w:val="26"/>
        </w:rPr>
        <w:t>Câu 2: 2 điểm</w:t>
      </w:r>
    </w:p>
    <w:p w:rsidR="006D62D4" w:rsidRPr="00EF1268" w:rsidRDefault="006D62D4" w:rsidP="00EF1268">
      <w:pPr>
        <w:pStyle w:val="NormalWeb"/>
        <w:spacing w:before="0" w:beforeAutospacing="0" w:after="0" w:afterAutospacing="0" w:line="216" w:lineRule="auto"/>
        <w:ind w:firstLine="720"/>
        <w:jc w:val="both"/>
        <w:rPr>
          <w:sz w:val="26"/>
          <w:szCs w:val="26"/>
        </w:rPr>
      </w:pPr>
      <w:r w:rsidRPr="00EF1268">
        <w:rPr>
          <w:color w:val="000000"/>
          <w:sz w:val="26"/>
          <w:szCs w:val="26"/>
        </w:rPr>
        <w:t>Giờ ra chơi, Minh và Tiến trèo lên bàn học nô đùa. Lớp trưởng nhắc hai bạn phải bảo vệ tài sản công nhưng Minh và Tiến nói rằng bàn ghế trong lớp là tài sản nhà nước, tài sản chung nên ai thích làm gì tùy ý.</w:t>
      </w:r>
    </w:p>
    <w:p w:rsidR="006D62D4" w:rsidRPr="00EF1268" w:rsidRDefault="006D62D4" w:rsidP="00EF1268">
      <w:pPr>
        <w:pStyle w:val="NormalWeb"/>
        <w:spacing w:before="0" w:beforeAutospacing="0" w:after="0" w:afterAutospacing="0" w:line="216" w:lineRule="auto"/>
        <w:jc w:val="both"/>
        <w:rPr>
          <w:sz w:val="26"/>
          <w:szCs w:val="26"/>
        </w:rPr>
      </w:pPr>
      <w:r w:rsidRPr="00EF1268">
        <w:rPr>
          <w:color w:val="000000"/>
          <w:sz w:val="26"/>
          <w:szCs w:val="26"/>
        </w:rPr>
        <w:t xml:space="preserve">a. Em hãy dựa vào kiến thức bài </w:t>
      </w:r>
      <w:r w:rsidRPr="00EF1268">
        <w:rPr>
          <w:i/>
          <w:iCs/>
          <w:sz w:val="26"/>
          <w:szCs w:val="26"/>
        </w:rPr>
        <w:t xml:space="preserve">Nghĩa vụ tôn trọng, bảo vệ tài sản nhà nước và lợi ích công cộng </w:t>
      </w:r>
      <w:r w:rsidRPr="00EF1268">
        <w:rPr>
          <w:sz w:val="26"/>
          <w:szCs w:val="26"/>
        </w:rPr>
        <w:t>để giải thích cho Minh và Tiến hiểu việc làm và ý kiến của hai bạn là sai.</w:t>
      </w:r>
    </w:p>
    <w:p w:rsidR="006D62D4" w:rsidRPr="00EF1268" w:rsidRDefault="006D62D4" w:rsidP="00EF1268">
      <w:pPr>
        <w:pStyle w:val="NormalWeb"/>
        <w:spacing w:before="0" w:beforeAutospacing="0" w:after="0" w:afterAutospacing="0" w:line="216" w:lineRule="auto"/>
        <w:jc w:val="both"/>
        <w:rPr>
          <w:sz w:val="26"/>
          <w:szCs w:val="26"/>
        </w:rPr>
      </w:pPr>
      <w:r w:rsidRPr="00EF1268">
        <w:rPr>
          <w:color w:val="000000"/>
          <w:sz w:val="26"/>
          <w:szCs w:val="26"/>
        </w:rPr>
        <w:t>b. Nêu rõ và lí giải 3 việc em cần làm để bảo vệ tài sản nhà nước và lợi ích công cộng.</w:t>
      </w:r>
    </w:p>
    <w:p w:rsidR="006D62D4" w:rsidRPr="00FA0D1D" w:rsidRDefault="006D62D4" w:rsidP="00EF1268">
      <w:pPr>
        <w:pStyle w:val="NormalWeb"/>
        <w:spacing w:before="0" w:beforeAutospacing="0" w:after="0" w:afterAutospacing="0" w:line="216" w:lineRule="auto"/>
        <w:jc w:val="both"/>
        <w:rPr>
          <w:b/>
          <w:sz w:val="26"/>
          <w:szCs w:val="26"/>
        </w:rPr>
      </w:pPr>
      <w:r w:rsidRPr="00FA0D1D">
        <w:rPr>
          <w:b/>
          <w:sz w:val="26"/>
          <w:szCs w:val="26"/>
        </w:rPr>
        <w:t>Câu 3: 2 điểm</w:t>
      </w:r>
    </w:p>
    <w:p w:rsidR="006D62D4" w:rsidRPr="00EF1268" w:rsidRDefault="006D62D4" w:rsidP="00EF1268">
      <w:pPr>
        <w:pStyle w:val="NormalWeb"/>
        <w:spacing w:before="0" w:beforeAutospacing="0" w:after="0" w:afterAutospacing="0" w:line="216" w:lineRule="auto"/>
        <w:ind w:firstLine="720"/>
        <w:jc w:val="both"/>
        <w:rPr>
          <w:sz w:val="26"/>
          <w:szCs w:val="26"/>
        </w:rPr>
      </w:pPr>
      <w:r w:rsidRPr="00EF1268">
        <w:rPr>
          <w:color w:val="000000"/>
          <w:sz w:val="26"/>
          <w:szCs w:val="26"/>
        </w:rPr>
        <w:t>Nhân dịp sinh nhật lần thứ 14, bố mẹ mua tặng Thanh một chiếc xe đạp mới. Trong một lần đi chơi cùng bạn, do thiếu tiền mua giày thể thao, Thanh đã bán chiếc xe đạp do bố mẹ tặng.</w:t>
      </w:r>
    </w:p>
    <w:p w:rsidR="006D62D4" w:rsidRPr="00EF1268" w:rsidRDefault="006D62D4" w:rsidP="00EF1268">
      <w:pPr>
        <w:pStyle w:val="NormalWeb"/>
        <w:spacing w:before="0" w:beforeAutospacing="0" w:after="0" w:afterAutospacing="0" w:line="216" w:lineRule="auto"/>
        <w:jc w:val="both"/>
        <w:rPr>
          <w:sz w:val="26"/>
          <w:szCs w:val="26"/>
        </w:rPr>
      </w:pPr>
      <w:r w:rsidRPr="00EF1268">
        <w:rPr>
          <w:color w:val="000000"/>
          <w:sz w:val="26"/>
          <w:szCs w:val="26"/>
        </w:rPr>
        <w:t>      </w:t>
      </w:r>
      <w:r w:rsidRPr="00EF1268">
        <w:rPr>
          <w:rStyle w:val="apple-tab-span"/>
          <w:sz w:val="26"/>
          <w:szCs w:val="26"/>
        </w:rPr>
        <w:tab/>
      </w:r>
      <w:r w:rsidRPr="00EF1268">
        <w:rPr>
          <w:sz w:val="26"/>
          <w:szCs w:val="26"/>
        </w:rPr>
        <w:t>Chứng kiến sự việc, một người bạn hỏi: - Cậu không sợ bố mẹ mắng vì bán xe à?</w:t>
      </w:r>
    </w:p>
    <w:p w:rsidR="006D62D4" w:rsidRPr="00EF1268" w:rsidRDefault="006D62D4" w:rsidP="00EF1268">
      <w:pPr>
        <w:pStyle w:val="NormalWeb"/>
        <w:spacing w:before="0" w:beforeAutospacing="0" w:after="0" w:afterAutospacing="0" w:line="216" w:lineRule="auto"/>
        <w:jc w:val="both"/>
        <w:rPr>
          <w:sz w:val="26"/>
          <w:szCs w:val="26"/>
        </w:rPr>
      </w:pPr>
      <w:r w:rsidRPr="00EF1268">
        <w:rPr>
          <w:color w:val="000000"/>
          <w:sz w:val="26"/>
          <w:szCs w:val="26"/>
        </w:rPr>
        <w:t>      </w:t>
      </w:r>
      <w:r w:rsidRPr="00EF1268">
        <w:rPr>
          <w:rStyle w:val="apple-tab-span"/>
          <w:sz w:val="26"/>
          <w:szCs w:val="26"/>
        </w:rPr>
        <w:tab/>
      </w:r>
      <w:r w:rsidRPr="00EF1268">
        <w:rPr>
          <w:sz w:val="26"/>
          <w:szCs w:val="26"/>
        </w:rPr>
        <w:t>Thanh trả lời: - Đây là xe của mình. Mình đã lớn, có thể tự chủ trong mọi việc.</w:t>
      </w:r>
    </w:p>
    <w:p w:rsidR="006D62D4" w:rsidRPr="00EF1268" w:rsidRDefault="006D62D4" w:rsidP="00EF1268">
      <w:pPr>
        <w:pStyle w:val="NormalWeb"/>
        <w:spacing w:before="0" w:beforeAutospacing="0" w:after="0" w:afterAutospacing="0" w:line="216" w:lineRule="auto"/>
        <w:jc w:val="both"/>
        <w:rPr>
          <w:sz w:val="26"/>
          <w:szCs w:val="26"/>
        </w:rPr>
      </w:pPr>
      <w:r w:rsidRPr="00EF1268">
        <w:rPr>
          <w:color w:val="000000"/>
          <w:sz w:val="26"/>
          <w:szCs w:val="26"/>
        </w:rPr>
        <w:t>a. Bằng kiến thức đã học, em hãy cho biết bạn Thanh có quyền gì đối với chiếc xe đạp trên?</w:t>
      </w:r>
    </w:p>
    <w:p w:rsidR="006D62D4" w:rsidRPr="00EF1268" w:rsidRDefault="006D62D4" w:rsidP="00EF1268">
      <w:pPr>
        <w:pStyle w:val="NormalWeb"/>
        <w:spacing w:before="0" w:beforeAutospacing="0" w:after="0" w:afterAutospacing="0" w:line="216" w:lineRule="auto"/>
        <w:jc w:val="both"/>
        <w:rPr>
          <w:sz w:val="26"/>
          <w:szCs w:val="26"/>
        </w:rPr>
      </w:pPr>
      <w:r w:rsidRPr="00EF1268">
        <w:rPr>
          <w:color w:val="000000"/>
          <w:sz w:val="26"/>
          <w:szCs w:val="26"/>
        </w:rPr>
        <w:t>b. Hãy giải thích cho Thanh hiểu việc làm, ý kiến của Thanh là sai và đưa ra lời khuyên cho bạn.</w:t>
      </w:r>
    </w:p>
    <w:p w:rsidR="00E83901" w:rsidRPr="00EF1268" w:rsidRDefault="00E83901" w:rsidP="00EF1268">
      <w:pPr>
        <w:spacing w:after="0" w:line="216" w:lineRule="auto"/>
        <w:jc w:val="center"/>
        <w:rPr>
          <w:sz w:val="26"/>
          <w:szCs w:val="26"/>
        </w:rPr>
      </w:pPr>
    </w:p>
    <w:sectPr w:rsidR="00E83901" w:rsidRPr="00EF1268" w:rsidSect="00EF1268">
      <w:footerReference w:type="even" r:id="rId7"/>
      <w:footerReference w:type="default" r:id="rId8"/>
      <w:pgSz w:w="11906" w:h="16838"/>
      <w:pgMar w:top="567" w:right="709" w:bottom="284"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0C2" w:rsidRDefault="007440C2" w:rsidP="00071966">
      <w:pPr>
        <w:spacing w:after="0" w:line="240" w:lineRule="auto"/>
      </w:pPr>
      <w:r>
        <w:separator/>
      </w:r>
    </w:p>
  </w:endnote>
  <w:endnote w:type="continuationSeparator" w:id="0">
    <w:p w:rsidR="007440C2" w:rsidRDefault="007440C2" w:rsidP="000719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966" w:rsidRDefault="00071966" w:rsidP="000719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1966" w:rsidRDefault="00071966" w:rsidP="0007196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966" w:rsidRDefault="00071966" w:rsidP="000719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A0D1D">
      <w:rPr>
        <w:rStyle w:val="PageNumber"/>
        <w:noProof/>
      </w:rPr>
      <w:t>2</w:t>
    </w:r>
    <w:r>
      <w:rPr>
        <w:rStyle w:val="PageNumber"/>
      </w:rPr>
      <w:fldChar w:fldCharType="end"/>
    </w:r>
  </w:p>
  <w:p w:rsidR="00071966" w:rsidRPr="00EF1268" w:rsidRDefault="00071966" w:rsidP="00071966">
    <w:pPr>
      <w:pStyle w:val="Footer"/>
      <w:ind w:right="36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0C2" w:rsidRDefault="007440C2" w:rsidP="00071966">
      <w:pPr>
        <w:spacing w:after="0" w:line="240" w:lineRule="auto"/>
      </w:pPr>
      <w:r>
        <w:separator/>
      </w:r>
    </w:p>
  </w:footnote>
  <w:footnote w:type="continuationSeparator" w:id="0">
    <w:p w:rsidR="007440C2" w:rsidRDefault="007440C2" w:rsidP="0007196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966"/>
    <w:rsid w:val="00071966"/>
    <w:rsid w:val="001B2B17"/>
    <w:rsid w:val="002523BE"/>
    <w:rsid w:val="00280CB8"/>
    <w:rsid w:val="002861B5"/>
    <w:rsid w:val="003E1B92"/>
    <w:rsid w:val="006D62D4"/>
    <w:rsid w:val="007440C2"/>
    <w:rsid w:val="00E83901"/>
    <w:rsid w:val="00EF1268"/>
    <w:rsid w:val="00F368E5"/>
    <w:rsid w:val="00FA0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1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966"/>
  </w:style>
  <w:style w:type="paragraph" w:styleId="Footer">
    <w:name w:val="footer"/>
    <w:basedOn w:val="Normal"/>
    <w:link w:val="FooterChar"/>
    <w:uiPriority w:val="99"/>
    <w:unhideWhenUsed/>
    <w:rsid w:val="00071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966"/>
  </w:style>
  <w:style w:type="character" w:styleId="PageNumber">
    <w:name w:val="page number"/>
    <w:basedOn w:val="DefaultParagraphFont"/>
    <w:uiPriority w:val="99"/>
    <w:semiHidden/>
    <w:unhideWhenUsed/>
    <w:rsid w:val="00071966"/>
  </w:style>
  <w:style w:type="paragraph" w:styleId="NormalWeb">
    <w:name w:val="Normal (Web)"/>
    <w:basedOn w:val="Normal"/>
    <w:uiPriority w:val="99"/>
    <w:semiHidden/>
    <w:unhideWhenUsed/>
    <w:rsid w:val="006D62D4"/>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D62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19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966"/>
  </w:style>
  <w:style w:type="paragraph" w:styleId="Footer">
    <w:name w:val="footer"/>
    <w:basedOn w:val="Normal"/>
    <w:link w:val="FooterChar"/>
    <w:uiPriority w:val="99"/>
    <w:unhideWhenUsed/>
    <w:rsid w:val="000719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966"/>
  </w:style>
  <w:style w:type="character" w:styleId="PageNumber">
    <w:name w:val="page number"/>
    <w:basedOn w:val="DefaultParagraphFont"/>
    <w:uiPriority w:val="99"/>
    <w:semiHidden/>
    <w:unhideWhenUsed/>
    <w:rsid w:val="00071966"/>
  </w:style>
  <w:style w:type="paragraph" w:styleId="NormalWeb">
    <w:name w:val="Normal (Web)"/>
    <w:basedOn w:val="Normal"/>
    <w:uiPriority w:val="99"/>
    <w:semiHidden/>
    <w:unhideWhenUsed/>
    <w:rsid w:val="006D62D4"/>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6D6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59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2023-02-27T01:58:00Z</dcterms:created>
  <dcterms:modified xsi:type="dcterms:W3CDTF">2023-02-27T10:47:00Z</dcterms:modified>
</cp:coreProperties>
</file>